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15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monthly meeting of the Village of Brownville was held on Tuesday, May 8, 2018 in the Board room at the Brown Mansion, Brownville, N.Y.</w:t>
      </w: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Patrick Connor –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McConnell – Trustee</w:t>
      </w: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Goutremout –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Thompson – Trustee</w:t>
      </w: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 LaSage – Trustee</w:t>
      </w: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West –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Brenon</w:t>
      </w: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led the Pledge of Allegiance then called the meeting or order at 6:00 P.M.</w:t>
      </w: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Goutremout made a motion, seconded by Trustee McConnell to approve the minutes of the previous meeting as submitted, carried.</w:t>
      </w: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Brenon reported on the upcoming General Brown Weekend events.  There will be many food vendors and crafters. The GB School will put on a concert on Friday night and there will be entertainment throughout the weekend; June 1 – 3</w:t>
      </w:r>
      <w:r w:rsidRPr="00844E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7B" w:rsidRDefault="00844E7B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appointed Glen LaFave to fill the vacancy on the Planning Board.  He reminded the Board there will be a</w:t>
      </w:r>
      <w:r w:rsidR="00B43C3C">
        <w:rPr>
          <w:rFonts w:ascii="Times New Roman" w:hAnsi="Times New Roman" w:cs="Times New Roman"/>
          <w:sz w:val="24"/>
          <w:szCs w:val="24"/>
        </w:rPr>
        <w:t>n informational</w:t>
      </w:r>
      <w:r>
        <w:rPr>
          <w:rFonts w:ascii="Times New Roman" w:hAnsi="Times New Roman" w:cs="Times New Roman"/>
          <w:sz w:val="24"/>
          <w:szCs w:val="24"/>
        </w:rPr>
        <w:t xml:space="preserve"> meeting at the high school</w:t>
      </w:r>
      <w:r w:rsidR="00B43C3C">
        <w:rPr>
          <w:rFonts w:ascii="Times New Roman" w:hAnsi="Times New Roman" w:cs="Times New Roman"/>
          <w:sz w:val="24"/>
          <w:szCs w:val="24"/>
        </w:rPr>
        <w:t xml:space="preserve"> concerning the location of the new bridge. Franklin St. will be grinded in the next couple weeks. The door on the new plow truck needs repair; it is covered under warranty. </w:t>
      </w: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McConnell scheduled a meeting May 30</w:t>
      </w:r>
      <w:r w:rsidRPr="00B43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pay the year end bills and do budget transfers. She presented the tax warrant for 2018.  The amount to be raised by taxes is $318,736.20 plus relevies of $1,889.04. </w:t>
      </w: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and the Board reviewed the bank statements, canceled checks and bills.  Trustee McConnell made a motion, seconded by Trustee Thompson to pay the audited bills Abstract #5A $1,600.41 and #5B - $25,531.03 and to adjourn at 6:40 P.M.</w:t>
      </w: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McConnell, MMC</w:t>
      </w:r>
    </w:p>
    <w:p w:rsidR="00B43C3C" w:rsidRDefault="00B43C3C" w:rsidP="00844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p w:rsidR="004F2369" w:rsidRPr="00844E7B" w:rsidRDefault="004F2369" w:rsidP="00844E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2369" w:rsidRPr="00844E7B" w:rsidSect="00844E7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7B"/>
    <w:rsid w:val="004F2369"/>
    <w:rsid w:val="00570415"/>
    <w:rsid w:val="00844E7B"/>
    <w:rsid w:val="00B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337DD-6FD4-484E-B3C0-3DDD1D1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cp:lastPrinted>2018-05-09T17:39:00Z</cp:lastPrinted>
  <dcterms:created xsi:type="dcterms:W3CDTF">2018-05-09T16:56:00Z</dcterms:created>
  <dcterms:modified xsi:type="dcterms:W3CDTF">2018-05-09T17:39:00Z</dcterms:modified>
</cp:coreProperties>
</file>